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93" w:rsidRDefault="00147C93" w:rsidP="00147C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Философский смысл бытия: зачем жить? как жить?</w:t>
      </w:r>
    </w:p>
    <w:p w:rsidR="00147C93" w:rsidRDefault="00147C93" w:rsidP="00147C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(урок по сказке М.Е.Салтыкова –Щедрина «Премудрый пескарь»)</w:t>
      </w:r>
    </w:p>
    <w:p w:rsidR="00147C93" w:rsidRDefault="00147C93" w:rsidP="00147C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(Учитель русского языка и литературы Жаркая Лариса Анатольевна</w:t>
      </w:r>
    </w:p>
    <w:p w:rsidR="00147C93" w:rsidRDefault="00147C93" w:rsidP="00147C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Забайкальский край, Петровск-Забайкальский район, с.Малета)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 : показать, в чем смысл жизни и назначение человека.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Образовательна</w:t>
      </w:r>
      <w:r>
        <w:rPr>
          <w:rFonts w:ascii="Times New Roman" w:hAnsi="Times New Roman" w:cs="Times New Roman"/>
          <w:sz w:val="24"/>
          <w:szCs w:val="24"/>
        </w:rPr>
        <w:t>я: выявить авторскую позицию в сказке «Премудрый пескарь», идейно-художественное своеобразие произведения, формировать навык работы с художественным текстом, навык проникновения в подтекст произведения, трактовки конкретного образа.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Развивающая</w:t>
      </w:r>
      <w:r>
        <w:rPr>
          <w:rFonts w:ascii="Times New Roman" w:hAnsi="Times New Roman" w:cs="Times New Roman"/>
          <w:sz w:val="24"/>
          <w:szCs w:val="24"/>
        </w:rPr>
        <w:t>: формировать умение решать возникшие проблемы и самостоятельно искать ответы на вопросы «здесь и сейчас»;  развивать монологическую и диалогическую речь; развивать интерес к классической литературе, творчеству М.Е. Салтыкова-Щедрина. Эстетический вкус; формировать нравственные качества обучающихся, то есть ответственность за выбор жизненной позиции.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Воспитательн</w:t>
      </w:r>
      <w:r>
        <w:rPr>
          <w:rFonts w:ascii="Times New Roman" w:hAnsi="Times New Roman" w:cs="Times New Roman"/>
          <w:sz w:val="24"/>
          <w:szCs w:val="24"/>
        </w:rPr>
        <w:t>ая: осмысливать понятия «смысл жизни», «честь» в сопоставлении с собственными представлениями и представлениями литературных героев; формировать коммуникативные навыки умения работать в коллективе и микроколлективе; воспитывать любовь  к художественной литературе.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эвристическая беседа с элементами поисковой, исследовательской деятельности.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приемы: поисковый, исследовательский, эвристический, сопоставительный.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работы:ииндивидуальная, коллективная, в паре.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Приветственное слово учителя.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Доброе утро, ребята! Пожелаем друг другу хорошего настроения и рабочего настроя. Я верю, что сегодня на уроке у нас все получится. Улыбнитесь друг другу и пожелайте удачи. Спасибо.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Актуализация .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-Как вы думаете, какая самая трудная профессия?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предположения детей)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Самая трудная профессия- быть человеком. Быть человеком – это чувствовать свою ответственность перед самим собой и обществом. Именно об этом размышлял в своих </w:t>
      </w:r>
      <w:r>
        <w:rPr>
          <w:rFonts w:ascii="Times New Roman" w:hAnsi="Times New Roman" w:cs="Times New Roman"/>
          <w:sz w:val="24"/>
          <w:szCs w:val="24"/>
        </w:rPr>
        <w:lastRenderedPageBreak/>
        <w:t>произведениях М.Е Салтыков – Щедрин, в частности в  своих «Сказках для детей изрядного возраста»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-Скажите, в чем заключается актуальность и злободневность прочитанных вами сказок?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-Сегодня мы поговорим о сказке «Премудрый  пескарь». Как вы думаете, над какой проблемой размышляет автор в этой сказке? Ваши предположения.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(Ребята высказывают предположения)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-Хорошо. Почти  верно. Я прочитаю вам  притчу, а вы  обдумайте  её содержание и содержание сказки и  сформулируйте тему урока.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Притча  «Жизнь и судьба»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мчалась семимильными шагами, а следом семенила Судьба и уговаривала: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 не беги ты так, горе ты моё, сил уже нет никаких! Тут за  бугром будет  поворот, замечательный поворот, такие повороты мало кому достаются. Припасла я для тебя, от других оторвала. Буквально из зубов  вырвала. Но жизнь то ли не слышит, то ли о чем-то задумалась и бежит мимо поворота.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Ты что делаешь?-надрывается Судьба. – Я ж для  кого старалась?    Такой  поворот! Ты учти, такие повороты дважды не даются!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жизнь чешет дальше, на Судьбу не оглядываясь.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-Поворот! – кричит Судьба.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Жизнь - мимо поворота. Судьбе давно бы отстать, ну её, эту ненормальную. Но Судьба чувствует ответственность. Ей эту жизнь доверили, сказали: «Смотри!» Было б на кого смотреть: впереди одни пятки мелькают. Потом и они перестали мелькать. Устала жизнь, присела на бугорок, призадумалась.  Ладошку ко лбу приставила, оглядывается на пройденный  путь.  Подбегает Судьба, совсем   запыхалась. Пропади она пропадом , такая  работа. Присела  рядом,  отдышалась, высморкалась.  «Ну, - спрашивает,- а теперь чего будем  делать?»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говорит: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-Да вот я  смотрю, что-то мы с стобой  пропустили.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Пропустили! – подбоченилась Судьба.- Нет, вы только на  неё посмотрите! А кому я говорила, кому кричала, кому плакала  навзрыд 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 ты  имеешь  в виду? – спрашивает Жизнь, приходя  в  себя и собираясь бежать дальше.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то. Теперь чего оглядываться? Поздно. Повороты назад у нас не предусмотрены.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Жизнь, как водится, со скандалом. Как, да почему?!  Они все такие, жизни, им сразу все подавай. Потом заплакала. Как же это она все пропустила? Стала жаловаться на судьбу. А кому жаловаться. Взяла себя в руки. Утерлась, приободрилась.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Тогда, -  говорит, - вперед. Вперед и только вперед! До новых поворотов!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каких поворотов? Судьба аж сплюнула.- Тьфу на тебя!  Ты погляди,  на чем  ты сидишь: это же могила!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Прокомментируйте, пожалуйста, смысл притчи.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смысл притчи  связан со  сказкой?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Попробуйте сформулировать тему урока?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-Серьезная тема? Запишите в тетрадь.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Исходя из темы урока. Попробуйте поставить задачи урока, что мы должны узнать, выяснить, определить...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Жизнь и смерть... Это великие таинства. Людей всегда интересовал вопрос : зачем приходит в этот мир человек? Если жить, то для чего? Для себя? Для других? Стоит ли жертвовать чем-то ради других? ... Мы проведем небольшое исследование  сказки «Премудрый пескарь» и  рассмотрим  эти философские вопросы.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Итак, ключевое слово в нашей теме – Жизнь. Какие ассоциации, связанные с этим словом,  возникают у вас? (Борьба, счастье, семья...)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если рассматривать с точки зрения пескаря? (страх, тоска, трусость, глупость...)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вы чего-то боитесь в жизни? А наш герой боялся?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Давайте познакомимся с героем сказки и его жизнью детально. Итак, Премудрый пескарь. Почему на роль главного героя писатель берет образ рыбки? (она нема, холодна, изворотлива, скользка)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Случайно ли пескарь избран на роль главного героя7 (образ мелкой, жалкой рыбешки. Беспомощной и трусливой, как нельзя лучше характеризует дрожащего обывателя. Писатель приписывает рыбе человеческие свойства и вместе с тем показывает. Что человеку присущи «рыбьи» черты)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 наш герой не просто пескарь.  Он «премудрый» пескарь. О чем говорит приставка пре-?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Подберите эпитеты к слову </w:t>
      </w:r>
      <w:r>
        <w:rPr>
          <w:rFonts w:ascii="Times New Roman" w:hAnsi="Times New Roman" w:cs="Times New Roman"/>
          <w:i/>
          <w:sz w:val="24"/>
          <w:szCs w:val="24"/>
        </w:rPr>
        <w:t xml:space="preserve">премудрый ( </w:t>
      </w:r>
      <w:r>
        <w:rPr>
          <w:rFonts w:ascii="Times New Roman" w:hAnsi="Times New Roman" w:cs="Times New Roman"/>
          <w:sz w:val="24"/>
          <w:szCs w:val="24"/>
        </w:rPr>
        <w:t>умный, мудрый, разумный, толковый, рассудительный, т.е. обладающий здоровым умом)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антонимы? (глупый, неумный, несообразительный, бестолковый)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-Почему же автор называет его премудрым? Как называется этот приём в литературе?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(Ирония. В устах писателя это звучит ядовито, насмешливо, язвительно)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в продолжение сказки меняется значение  слова </w:t>
      </w:r>
      <w:r>
        <w:rPr>
          <w:rFonts w:ascii="Times New Roman" w:hAnsi="Times New Roman" w:cs="Times New Roman"/>
          <w:i/>
          <w:sz w:val="24"/>
          <w:szCs w:val="24"/>
        </w:rPr>
        <w:t>премудры</w:t>
      </w:r>
      <w:r>
        <w:rPr>
          <w:rFonts w:ascii="Times New Roman" w:hAnsi="Times New Roman" w:cs="Times New Roman"/>
          <w:sz w:val="24"/>
          <w:szCs w:val="24"/>
        </w:rPr>
        <w:t>й? Какие определения получает пескарь в глазах рыб? (остолоп, дурак, срамец)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Знаем значения этих слов? Почему его так называют? (наверное, все зависит от характера)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черты характера пескаря вы определили?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он жил, какие враги у него были?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Кто велел их бояться? Каков его наказ? (работа с текстом) (папенька научил его «мудрости жизни»: ни во что не вмешиваться, беречь себя. Теперь сидит в своей норе и дрожит, как бы не угодить в уху или не оказаться в пасти щуки)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Какую роль сыграли в его жизни поучения отца? Что он намотал себе на ус?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Ваше отношение к этому?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каких художественных пролизведениях встречаются заветы отцов своим детям? Есть ли в них что-то общее?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(1.Отправляя сына на службу, отец Петра Гринева дает ему такой завет: « Служи верно, кому присягнешь; слушайся начальников; за их лаской не гоняйся, на службу не напрашивайся, от службы не отговаривайся и помни пословицу: «Береги платье снову, а честь смолоду»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Отцовский завет дает своему сыну герой из  произведения «Мертвые души» Н.В.Гоголя. Провожая сына. Отец вручил ему полтинник и наказывал: «.. больше всего угождай учителям и начальникам. Коли будешь угождать начальнику, то хоть в науке не успеешь и таланту бог не дал, все пойдешь в ход и всех опередишь. С товарищами не водись, они тебя добру не научат..., водись с теми, которые побогаче, чтобы при случае могли быть полезными. Не угощай и не потчевай никого. А веди себя лучше так. Чтобы тебя угощали. А больше всего береги и копи копейку: эта вещи надежгнее всего на свете.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«Горе от ума» такой завет дал сыну Молчалин: угождать всем людям без изъятья: начальнику, хозяину, слуге, швейцару, собаке дворника.... 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 какой формуле свелась вся жизнь пескаря? (Жил -дрожал и умирал-дрожал)</w:t>
      </w:r>
    </w:p>
    <w:p w:rsidR="00147C93" w:rsidRDefault="00147C93" w:rsidP="00147C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-Пескарь умирает... и пред самой смертью вдруг понимает, что для продолжения пескарьего рода нужно было... Что было нужно? (Любовь.. Семья)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Какая жизненная программа раскрывается в вопросах, возникающих в уме умирающего пескаря? (Какие были у него радости? Кого он утешил? Кому добрый совет дал? Кому доброе слово сказал? Кого приютил, обогрел? Кто слышал о нем? кто вспомнит о его существовании?)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Каков ответ? О чем заставляют задуматься эти вопросы? (о смысле жизни)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Какая еще у него появилась мысль перед самой смертью лишь на мгновение? (лишь на мгновеие наступило прозрение «вылезти из своей норы и гоголем по всей реке проплыть» Но это теперь неисполнимая мечта, как в нашей притче)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Каких людей высмеивает автор?  Какова его позиция? (по тексту)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Осуждает автор пескаря или жалеет?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Режиссер Валентин Караваев в 1979 г. снял мультфильм по сказке . Я предлагаю посмотреть отрывок и ответить на вопрос: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-Есть ли такая сцена в сказке писателя?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Зачем режиссер вводит эту сцену в мультфильм? Каких людей он хотел показать? (бойтесь равнодушных людей. Только с их молчаливого согласия совершаются на земле предательства и убийства. Трусость перерастает в подлость и предательство)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есть ли такие пескари в нашей жизни? Что вы о них скажете?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черты в пескаре вам наиболее неприятны?</w:t>
      </w:r>
    </w:p>
    <w:p w:rsidR="00147C93" w:rsidRDefault="00147C93" w:rsidP="00147C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Работа в паре. </w:t>
      </w:r>
      <w:r>
        <w:rPr>
          <w:rFonts w:ascii="Times New Roman" w:hAnsi="Times New Roman" w:cs="Times New Roman"/>
          <w:sz w:val="24"/>
          <w:szCs w:val="24"/>
        </w:rPr>
        <w:t>Работа в тетради.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Давайте подведем итоги нашему разговору и попробуем построить схематичный проект «Смысл жизни пескаря» Ваша задача -обсудить и определить те ценности, которые, по вашему мнению, составляли смысл жизни премудрого пескаря.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-Прокомментируйте эти ценности.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чем смысл и назначение человеческой жизни должны быть по вашему мнению? Та же схема, но уже ваши  ценности. </w:t>
      </w:r>
    </w:p>
    <w:p w:rsidR="00147C93" w:rsidRDefault="00147C93" w:rsidP="00147C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Чему научила вас эта сказка? Что вы взяли для себя лично?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в сказке «Премудрый пескарь» содержится важный нравственный урок: трусость, страх, обывательское равнодушие рано или поздно лишает человеческую жизнь всякого смысла, «житейская премудрость» умерщвляет в людях ум, честь и совесть.И вылезают тогда наружу «рыбьи» качества: немота, холодность, скользкость, изворотливость, безразличие. Сказка учит честности, смелости и благородству, напоминает о цене человеческой жизни и её смысле.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-Вернемся к теме урока и ответим, знаем ли </w:t>
      </w:r>
      <w:r>
        <w:rPr>
          <w:rFonts w:ascii="Times New Roman" w:hAnsi="Times New Roman" w:cs="Times New Roman"/>
          <w:b/>
          <w:sz w:val="24"/>
          <w:szCs w:val="24"/>
        </w:rPr>
        <w:t>мы</w:t>
      </w:r>
      <w:r>
        <w:rPr>
          <w:rFonts w:ascii="Times New Roman" w:hAnsi="Times New Roman" w:cs="Times New Roman"/>
          <w:sz w:val="24"/>
          <w:szCs w:val="24"/>
        </w:rPr>
        <w:t xml:space="preserve"> ответы на вопросы?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Каждый из вас творец своей судьбы, своей жизни. Сегодня мы не ставим точку на этой проблеме, так как будем говорить ещё не раз, изучая творчество достоевского, Толстого, Чехова и др. </w:t>
      </w:r>
    </w:p>
    <w:p w:rsidR="00147C93" w:rsidRDefault="00147C93" w:rsidP="00147C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благодарю вас за работу на уроке. Надеюсь, сегодня наш урок что-то  заложил в ваших душах и заставил задуматься над такими важными вопросами. Я желаю вам найти свою дорогу жизни, самый счастливый её вариант и идти по ней легко и радостно. А если будут препятствия, поблагодарите их за проверку на стойкость.</w:t>
      </w:r>
    </w:p>
    <w:p w:rsidR="00147C93" w:rsidRDefault="00147C93" w:rsidP="00147C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Выставление оценок.</w:t>
      </w:r>
    </w:p>
    <w:p w:rsidR="00147C93" w:rsidRDefault="00147C93" w:rsidP="00147C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Д/З (на выбор)</w:t>
      </w:r>
    </w:p>
    <w:p w:rsidR="00147C93" w:rsidRDefault="00147C93" w:rsidP="00147C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Сочинение- рассуждение. Продолжи фразу: «По моему мнению, смысл жизни заключается в....»</w:t>
      </w:r>
    </w:p>
    <w:p w:rsidR="00147C93" w:rsidRDefault="00147C93" w:rsidP="00147C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Подобрать пословицы, отражающие смысл жизни пескаря</w:t>
      </w:r>
    </w:p>
    <w:p w:rsidR="00147C93" w:rsidRDefault="00147C93" w:rsidP="00147C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элементы юмора, сатиры, сарказма.</w:t>
      </w:r>
    </w:p>
    <w:p w:rsidR="00147C93" w:rsidRDefault="00147C93" w:rsidP="00147C93">
      <w:pPr>
        <w:rPr>
          <w:rFonts w:ascii="Times New Roman" w:hAnsi="Times New Roman" w:cs="Times New Roman"/>
          <w:b/>
          <w:sz w:val="24"/>
          <w:szCs w:val="24"/>
        </w:rPr>
      </w:pPr>
    </w:p>
    <w:p w:rsidR="00CA3563" w:rsidRDefault="00CA3563"/>
    <w:sectPr w:rsidR="00CA3563" w:rsidSect="00CA3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C2615"/>
    <w:multiLevelType w:val="hybridMultilevel"/>
    <w:tmpl w:val="44EC5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7C93"/>
    <w:rsid w:val="00147C93"/>
    <w:rsid w:val="00CA3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C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4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1612</Words>
  <Characters>9194</Characters>
  <Application>Microsoft Office Word</Application>
  <DocSecurity>0</DocSecurity>
  <Lines>76</Lines>
  <Paragraphs>21</Paragraphs>
  <ScaleCrop>false</ScaleCrop>
  <Company>DreamLair</Company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2019-12-15T12:53:00Z</dcterms:created>
  <dcterms:modified xsi:type="dcterms:W3CDTF">2019-12-15T12:53:00Z</dcterms:modified>
</cp:coreProperties>
</file>